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4BBA2" w14:textId="77777777" w:rsidR="00955D84" w:rsidRPr="00955D84" w:rsidRDefault="00955D84" w:rsidP="00955D84">
      <w:pPr>
        <w:spacing w:before="100" w:beforeAutospacing="1" w:after="100" w:afterAutospacing="1"/>
        <w:outlineLvl w:val="1"/>
        <w:rPr>
          <w:rFonts w:ascii="Arial" w:eastAsia="Times New Roman" w:hAnsi="Arial" w:cs="Arial"/>
          <w:b/>
          <w:bCs/>
          <w:sz w:val="36"/>
          <w:szCs w:val="36"/>
        </w:rPr>
      </w:pPr>
      <w:r w:rsidRPr="00B70DA5">
        <w:rPr>
          <w:rFonts w:ascii="Arial" w:eastAsia="Times New Roman" w:hAnsi="Arial" w:cs="Arial"/>
          <w:b/>
          <w:bCs/>
          <w:sz w:val="36"/>
          <w:szCs w:val="36"/>
        </w:rPr>
        <w:t>Come cool off this summer in Ashland!</w:t>
      </w:r>
      <w:r w:rsidRPr="00955D84">
        <w:rPr>
          <w:rFonts w:ascii="Arial" w:eastAsia="Times New Roman" w:hAnsi="Arial" w:cs="Arial"/>
          <w:b/>
          <w:bCs/>
          <w:sz w:val="36"/>
          <w:szCs w:val="36"/>
        </w:rPr>
        <w:t xml:space="preserve"> </w:t>
      </w:r>
    </w:p>
    <w:p w14:paraId="3F6EF1CB" w14:textId="046BA80E" w:rsidR="00955D84" w:rsidRPr="00955D84" w:rsidRDefault="00955D84" w:rsidP="00955D84">
      <w:pPr>
        <w:spacing w:before="100" w:beforeAutospacing="1" w:after="100" w:afterAutospacing="1"/>
        <w:rPr>
          <w:rFonts w:ascii="Arial" w:hAnsi="Arial" w:cs="Arial"/>
        </w:rPr>
      </w:pPr>
      <w:r w:rsidRPr="00955D84">
        <w:rPr>
          <w:rFonts w:ascii="Arial" w:hAnsi="Arial" w:cs="Arial"/>
        </w:rPr>
        <w:t>Ashland has ten lakes and five major rivers within a short drive that provide access to swimming, boating, kayaking, jetboating, rafting, fishing and more.  Whether you want to leisurely float, experience some awesome whitewater, fish or kayak, we have some of the best outfitters and guides available</w:t>
      </w:r>
    </w:p>
    <w:p w14:paraId="1E3EDE93" w14:textId="77777777" w:rsidR="00955D84" w:rsidRPr="00955D84" w:rsidRDefault="00955D84" w:rsidP="00955D84">
      <w:pPr>
        <w:spacing w:before="100" w:beforeAutospacing="1" w:after="100" w:afterAutospacing="1"/>
        <w:outlineLvl w:val="1"/>
        <w:rPr>
          <w:rFonts w:ascii="Arial" w:eastAsia="Times New Roman" w:hAnsi="Arial" w:cs="Arial"/>
          <w:b/>
          <w:bCs/>
          <w:sz w:val="36"/>
          <w:szCs w:val="36"/>
        </w:rPr>
      </w:pPr>
      <w:r w:rsidRPr="00955D84">
        <w:rPr>
          <w:rFonts w:ascii="Arial" w:eastAsia="Times New Roman" w:hAnsi="Arial" w:cs="Arial"/>
          <w:b/>
          <w:bCs/>
          <w:sz w:val="36"/>
          <w:szCs w:val="36"/>
        </w:rPr>
        <w:t>The Rogue River</w:t>
      </w:r>
    </w:p>
    <w:p w14:paraId="5AF23C07" w14:textId="77777777" w:rsidR="00C43667" w:rsidRDefault="00955D84" w:rsidP="00955D84">
      <w:pPr>
        <w:spacing w:before="100" w:beforeAutospacing="1" w:after="100" w:afterAutospacing="1"/>
        <w:rPr>
          <w:rFonts w:ascii="Arial" w:hAnsi="Arial" w:cs="Arial"/>
        </w:rPr>
      </w:pPr>
      <w:r w:rsidRPr="00955D84">
        <w:rPr>
          <w:rFonts w:ascii="Arial" w:hAnsi="Arial" w:cs="Arial"/>
        </w:rPr>
        <w:t xml:space="preserve">The Rogue Wild and Scenic River is best known for its outstanding natural scenery, fishing, whitewater boating, and wildlife and cultural resources. Eighty-four miles of the Rogue River was designated wild and scenic by Congress in 1968, under the Wild and Scenic Rivers Act, to preserve its outstanding qualities. </w:t>
      </w:r>
    </w:p>
    <w:p w14:paraId="2B40A90D" w14:textId="5664F5C3" w:rsidR="00955D84" w:rsidRPr="00955D84" w:rsidRDefault="00955D84" w:rsidP="00AD72B6">
      <w:pPr>
        <w:spacing w:before="100" w:beforeAutospacing="1" w:after="100" w:afterAutospacing="1"/>
        <w:rPr>
          <w:rFonts w:ascii="Arial" w:hAnsi="Arial" w:cs="Arial"/>
        </w:rPr>
      </w:pPr>
      <w:r w:rsidRPr="00955D84">
        <w:rPr>
          <w:rFonts w:ascii="Arial" w:hAnsi="Arial" w:cs="Arial"/>
        </w:rPr>
        <w:t xml:space="preserve">The Applegate River (7 miles west of Grants Pass, Oregon) is the east boundary and Lobster Creek (11 mile east of Gold Beach, Oregon) is the west boundary. The area gets over half a million visitors, annually. Recreation opportunities include: driving for pleasure, boating, fishing, guided motorized tour boat trips, guided whitewater fishing and float trips, camping, hiking, swimming, picnicking, wildlife viewing, sun bathing and gold panning. </w:t>
      </w:r>
    </w:p>
    <w:p w14:paraId="6AA21024" w14:textId="77777777" w:rsidR="00955D84" w:rsidRPr="00955D84" w:rsidRDefault="00955D84" w:rsidP="00955D84">
      <w:pPr>
        <w:spacing w:before="100" w:beforeAutospacing="1" w:after="100" w:afterAutospacing="1"/>
        <w:rPr>
          <w:rFonts w:ascii="Arial" w:hAnsi="Arial" w:cs="Arial"/>
        </w:rPr>
      </w:pPr>
      <w:r w:rsidRPr="00955D84">
        <w:rPr>
          <w:rFonts w:ascii="Arial" w:hAnsi="Arial" w:cs="Arial"/>
        </w:rPr>
        <w:t xml:space="preserve">People travel from around the country to fish and fly fish on the Rogue River.  Note the Key that lists the many fishing holes on this map.  Or go with a Guide.  A fishing license is required.  Fishing licenses can be purchased at Ashland Fly shop in downtown Ashland, at </w:t>
      </w:r>
      <w:proofErr w:type="spellStart"/>
      <w:r w:rsidRPr="00955D84">
        <w:rPr>
          <w:rFonts w:ascii="Arial" w:hAnsi="Arial" w:cs="Arial"/>
        </w:rPr>
        <w:t>BiMart</w:t>
      </w:r>
      <w:proofErr w:type="spellEnd"/>
      <w:r w:rsidRPr="00955D84">
        <w:rPr>
          <w:rFonts w:ascii="Arial" w:hAnsi="Arial" w:cs="Arial"/>
        </w:rPr>
        <w:t xml:space="preserve"> in the </w:t>
      </w:r>
      <w:proofErr w:type="spellStart"/>
      <w:r w:rsidRPr="00955D84">
        <w:rPr>
          <w:rFonts w:ascii="Arial" w:hAnsi="Arial" w:cs="Arial"/>
        </w:rPr>
        <w:t>Tolman</w:t>
      </w:r>
      <w:proofErr w:type="spellEnd"/>
      <w:r w:rsidRPr="00955D84">
        <w:rPr>
          <w:rFonts w:ascii="Arial" w:hAnsi="Arial" w:cs="Arial"/>
        </w:rPr>
        <w:t xml:space="preserve"> Creek Plaza or go online to  </w:t>
      </w:r>
      <w:hyperlink r:id="rId4" w:history="1">
        <w:r w:rsidRPr="00B70DA5">
          <w:rPr>
            <w:rFonts w:ascii="Arial" w:hAnsi="Arial" w:cs="Arial"/>
            <w:b/>
            <w:bCs/>
            <w:color w:val="0000FF"/>
            <w:u w:val="single"/>
          </w:rPr>
          <w:t>www.dfw.state.or.us</w:t>
        </w:r>
      </w:hyperlink>
      <w:r w:rsidRPr="00955D84">
        <w:rPr>
          <w:rFonts w:ascii="Arial" w:hAnsi="Arial" w:cs="Arial"/>
        </w:rPr>
        <w:t xml:space="preserve"> . In the spring, Salmon run in May and June.  Fall is the primary time for fishing with Chinook Salmon running in August and September and Coho Salmon in late October. Fall steelhead run September through the winter.</w:t>
      </w:r>
    </w:p>
    <w:p w14:paraId="79884BB3" w14:textId="77777777" w:rsidR="00955D84" w:rsidRDefault="00955D84" w:rsidP="00955D84">
      <w:pPr>
        <w:spacing w:before="100" w:beforeAutospacing="1" w:after="100" w:afterAutospacing="1"/>
        <w:outlineLvl w:val="1"/>
        <w:rPr>
          <w:rFonts w:ascii="Arial" w:eastAsia="Times New Roman" w:hAnsi="Arial" w:cs="Arial"/>
          <w:b/>
          <w:bCs/>
          <w:sz w:val="36"/>
          <w:szCs w:val="36"/>
        </w:rPr>
      </w:pPr>
      <w:r w:rsidRPr="00955D84">
        <w:rPr>
          <w:rFonts w:ascii="Arial" w:eastAsia="Times New Roman" w:hAnsi="Arial" w:cs="Arial"/>
          <w:b/>
          <w:bCs/>
          <w:sz w:val="36"/>
          <w:szCs w:val="36"/>
        </w:rPr>
        <w:t>Take a Half Day and Full Day River Trip…</w:t>
      </w:r>
    </w:p>
    <w:p w14:paraId="3225B566" w14:textId="3CC826BC" w:rsidR="00E14B6F" w:rsidRDefault="00E14B6F" w:rsidP="00955D84">
      <w:pPr>
        <w:spacing w:before="100" w:beforeAutospacing="1" w:after="100" w:afterAutospacing="1"/>
        <w:outlineLvl w:val="1"/>
        <w:rPr>
          <w:rFonts w:ascii="Arial" w:eastAsia="Times New Roman" w:hAnsi="Arial" w:cs="Arial"/>
          <w:b/>
          <w:bCs/>
          <w:sz w:val="36"/>
          <w:szCs w:val="36"/>
        </w:rPr>
      </w:pPr>
      <w:hyperlink r:id="rId5" w:history="1">
        <w:r w:rsidRPr="00B737A1">
          <w:rPr>
            <w:rStyle w:val="Hyperlink"/>
            <w:rFonts w:ascii="Arial" w:eastAsia="Times New Roman" w:hAnsi="Arial" w:cs="Arial"/>
            <w:b/>
            <w:bCs/>
            <w:sz w:val="36"/>
            <w:szCs w:val="36"/>
          </w:rPr>
          <w:t>http://noahsrafting.com/</w:t>
        </w:r>
      </w:hyperlink>
    </w:p>
    <w:p w14:paraId="74716B11" w14:textId="5FB2C7ED" w:rsidR="00E14B6F" w:rsidRDefault="00362AAD" w:rsidP="00955D84">
      <w:pPr>
        <w:spacing w:before="100" w:beforeAutospacing="1" w:after="100" w:afterAutospacing="1"/>
        <w:outlineLvl w:val="1"/>
        <w:rPr>
          <w:rFonts w:ascii="Arial" w:eastAsia="Times New Roman" w:hAnsi="Arial" w:cs="Arial"/>
          <w:b/>
          <w:bCs/>
          <w:sz w:val="36"/>
          <w:szCs w:val="36"/>
        </w:rPr>
      </w:pPr>
      <w:hyperlink r:id="rId6" w:history="1">
        <w:r w:rsidRPr="00B737A1">
          <w:rPr>
            <w:rStyle w:val="Hyperlink"/>
            <w:rFonts w:ascii="Arial" w:eastAsia="Times New Roman" w:hAnsi="Arial" w:cs="Arial"/>
            <w:b/>
            <w:bCs/>
            <w:sz w:val="36"/>
            <w:szCs w:val="36"/>
          </w:rPr>
          <w:t>http://www.ashlandrafting.com/rogue-river-rafting/</w:t>
        </w:r>
      </w:hyperlink>
    </w:p>
    <w:p w14:paraId="6A3490CB" w14:textId="7CB8DC8E" w:rsidR="00362AAD" w:rsidRPr="00955D84" w:rsidRDefault="00C43667" w:rsidP="00955D84">
      <w:pPr>
        <w:spacing w:before="100" w:beforeAutospacing="1" w:after="100" w:afterAutospacing="1"/>
        <w:outlineLvl w:val="1"/>
        <w:rPr>
          <w:rFonts w:ascii="Arial" w:eastAsia="Times New Roman" w:hAnsi="Arial" w:cs="Arial"/>
          <w:b/>
          <w:bCs/>
          <w:sz w:val="36"/>
          <w:szCs w:val="36"/>
        </w:rPr>
      </w:pPr>
      <w:hyperlink r:id="rId7" w:history="1">
        <w:r w:rsidRPr="00B737A1">
          <w:rPr>
            <w:rStyle w:val="Hyperlink"/>
            <w:rFonts w:ascii="Arial" w:eastAsia="Times New Roman" w:hAnsi="Arial" w:cs="Arial"/>
            <w:b/>
            <w:bCs/>
            <w:sz w:val="36"/>
            <w:szCs w:val="36"/>
          </w:rPr>
          <w:t>https://momentumriverexpeditions.com/regions/ashland-oregon-rafting/</w:t>
        </w:r>
      </w:hyperlink>
    </w:p>
    <w:p w14:paraId="7CCCF8FA" w14:textId="77777777" w:rsidR="00955D84" w:rsidRPr="00955D84" w:rsidRDefault="00955D84" w:rsidP="00955D84">
      <w:pPr>
        <w:spacing w:before="100" w:beforeAutospacing="1" w:after="100" w:afterAutospacing="1"/>
        <w:rPr>
          <w:rFonts w:ascii="Arial" w:hAnsi="Arial" w:cs="Arial"/>
        </w:rPr>
      </w:pPr>
      <w:r w:rsidRPr="00955D84">
        <w:rPr>
          <w:rFonts w:ascii="Arial" w:hAnsi="Arial" w:cs="Arial"/>
        </w:rPr>
        <w:t xml:space="preserve">Most half day river trips </w:t>
      </w:r>
      <w:proofErr w:type="gramStart"/>
      <w:r w:rsidRPr="00955D84">
        <w:rPr>
          <w:rFonts w:ascii="Arial" w:hAnsi="Arial" w:cs="Arial"/>
        </w:rPr>
        <w:t>starts</w:t>
      </w:r>
      <w:proofErr w:type="gramEnd"/>
      <w:r w:rsidRPr="00955D84">
        <w:rPr>
          <w:rFonts w:ascii="Arial" w:hAnsi="Arial" w:cs="Arial"/>
        </w:rPr>
        <w:t xml:space="preserve"> below Lower Table Rock and concludes at Gold Hill. A scenic setting starting with mellow riffles and rapids, uniquely progressing from class 1 introductory rapids to the exciting but safe class IV whitewater.  Walk around option is available on the two class IV rapids.  Mellow stretches between the rapids allow river goers to play games, swim and enjoy river time. Beautiful scenery, sparsely populated </w:t>
      </w:r>
      <w:r w:rsidRPr="00955D84">
        <w:rPr>
          <w:rFonts w:ascii="Arial" w:hAnsi="Arial" w:cs="Arial"/>
        </w:rPr>
        <w:lastRenderedPageBreak/>
        <w:t>and variety of birds and waterfowl add to the many memorable pleasures.  Half day trips run 3 – 4 hours.</w:t>
      </w:r>
    </w:p>
    <w:p w14:paraId="5E787ED6" w14:textId="77777777" w:rsidR="00955D84" w:rsidRPr="00955D84" w:rsidRDefault="00955D84" w:rsidP="00955D84">
      <w:pPr>
        <w:spacing w:before="100" w:beforeAutospacing="1" w:after="100" w:afterAutospacing="1"/>
        <w:rPr>
          <w:rFonts w:ascii="Arial" w:hAnsi="Arial" w:cs="Arial"/>
        </w:rPr>
      </w:pPr>
      <w:r w:rsidRPr="00955D84">
        <w:rPr>
          <w:rFonts w:ascii="Arial" w:hAnsi="Arial" w:cs="Arial"/>
        </w:rPr>
        <w:t xml:space="preserve">Full day trips run 6 – 7 hours and enable you to see more of the Rogue River or the Upper Klamath River east of Ashland.  Most outfitters put in for the full day at </w:t>
      </w:r>
      <w:proofErr w:type="spellStart"/>
      <w:r w:rsidRPr="00955D84">
        <w:rPr>
          <w:rFonts w:ascii="Arial" w:hAnsi="Arial" w:cs="Arial"/>
        </w:rPr>
        <w:t>Touvelle</w:t>
      </w:r>
      <w:proofErr w:type="spellEnd"/>
      <w:r w:rsidRPr="00955D84">
        <w:rPr>
          <w:rFonts w:ascii="Arial" w:hAnsi="Arial" w:cs="Arial"/>
        </w:rPr>
        <w:t xml:space="preserve"> State Park and head downstream.  After mellow rapids, the second half involves fun rapids including Powerhouse and takes out at Gold Hill.</w:t>
      </w:r>
    </w:p>
    <w:p w14:paraId="4FA6C6DC" w14:textId="4431DF0D" w:rsidR="00955D84" w:rsidRPr="00955D84" w:rsidRDefault="00955D84" w:rsidP="00955D84">
      <w:pPr>
        <w:spacing w:before="100" w:beforeAutospacing="1" w:after="100" w:afterAutospacing="1"/>
        <w:rPr>
          <w:rFonts w:ascii="Arial" w:hAnsi="Arial" w:cs="Arial"/>
        </w:rPr>
      </w:pPr>
      <w:r w:rsidRPr="00955D84">
        <w:rPr>
          <w:rFonts w:ascii="Arial" w:hAnsi="Arial" w:cs="Arial"/>
        </w:rPr>
        <w:t xml:space="preserve">The rapids range from Class I to Class V.  Whether by raft, kayak or boat, it is important to know the river. </w:t>
      </w:r>
      <w:r w:rsidR="00AF2E86">
        <w:rPr>
          <w:rFonts w:ascii="Arial" w:hAnsi="Arial" w:cs="Arial"/>
        </w:rPr>
        <w:t>Remember</w:t>
      </w:r>
      <w:bookmarkStart w:id="0" w:name="_GoBack"/>
      <w:bookmarkEnd w:id="0"/>
      <w:r w:rsidRPr="00B70DA5">
        <w:rPr>
          <w:rFonts w:ascii="Arial" w:hAnsi="Arial" w:cs="Arial"/>
          <w:b/>
          <w:bCs/>
        </w:rPr>
        <w:t xml:space="preserve"> fluctuating water levels can change the difficulty ratings for rapids.</w:t>
      </w:r>
      <w:r w:rsidRPr="00955D84">
        <w:rPr>
          <w:rFonts w:ascii="Arial" w:hAnsi="Arial" w:cs="Arial"/>
        </w:rPr>
        <w:t xml:space="preserve"> Higher flows make the water more powerful and cover up more rocks. Lower water makes the rapids more technical with more rocks to miss. On the Rogue River, flows below 1,200 </w:t>
      </w:r>
      <w:proofErr w:type="spellStart"/>
      <w:r w:rsidRPr="00955D84">
        <w:rPr>
          <w:rFonts w:ascii="Arial" w:hAnsi="Arial" w:cs="Arial"/>
        </w:rPr>
        <w:t>cfs</w:t>
      </w:r>
      <w:proofErr w:type="spellEnd"/>
      <w:r w:rsidRPr="00955D84">
        <w:rPr>
          <w:rFonts w:ascii="Arial" w:hAnsi="Arial" w:cs="Arial"/>
        </w:rPr>
        <w:t xml:space="preserve"> are considered low; flows above 6,000 </w:t>
      </w:r>
      <w:proofErr w:type="spellStart"/>
      <w:r w:rsidRPr="00955D84">
        <w:rPr>
          <w:rFonts w:ascii="Arial" w:hAnsi="Arial" w:cs="Arial"/>
        </w:rPr>
        <w:t>cfs</w:t>
      </w:r>
      <w:proofErr w:type="spellEnd"/>
      <w:r w:rsidRPr="00955D84">
        <w:rPr>
          <w:rFonts w:ascii="Arial" w:hAnsi="Arial" w:cs="Arial"/>
        </w:rPr>
        <w:t xml:space="preserve"> are considered high. Normal spring and summer flows are usually between 4,000 and 1,200 </w:t>
      </w:r>
      <w:proofErr w:type="spellStart"/>
      <w:r w:rsidRPr="00955D84">
        <w:rPr>
          <w:rFonts w:ascii="Arial" w:hAnsi="Arial" w:cs="Arial"/>
        </w:rPr>
        <w:t>cfs</w:t>
      </w:r>
      <w:proofErr w:type="spellEnd"/>
      <w:r w:rsidRPr="00955D84">
        <w:rPr>
          <w:rFonts w:ascii="Arial" w:hAnsi="Arial" w:cs="Arial"/>
        </w:rPr>
        <w:t>.</w:t>
      </w:r>
    </w:p>
    <w:p w14:paraId="4C27CE12" w14:textId="77777777" w:rsidR="00955D84" w:rsidRPr="00955D84" w:rsidRDefault="00955D84" w:rsidP="00955D84">
      <w:pPr>
        <w:spacing w:before="100" w:beforeAutospacing="1" w:after="100" w:afterAutospacing="1"/>
        <w:rPr>
          <w:rFonts w:ascii="Arial" w:hAnsi="Arial" w:cs="Arial"/>
        </w:rPr>
      </w:pPr>
      <w:proofErr w:type="spellStart"/>
      <w:r w:rsidRPr="00B70DA5">
        <w:rPr>
          <w:rFonts w:ascii="Arial" w:hAnsi="Arial" w:cs="Arial"/>
          <w:b/>
          <w:bCs/>
        </w:rPr>
        <w:t>Touvelle</w:t>
      </w:r>
      <w:proofErr w:type="spellEnd"/>
      <w:r w:rsidRPr="00B70DA5">
        <w:rPr>
          <w:rFonts w:ascii="Arial" w:hAnsi="Arial" w:cs="Arial"/>
          <w:b/>
          <w:bCs/>
        </w:rPr>
        <w:t xml:space="preserve"> State Recreation Site</w:t>
      </w:r>
      <w:r w:rsidRPr="00955D84">
        <w:rPr>
          <w:rFonts w:ascii="Arial" w:hAnsi="Arial" w:cs="Arial"/>
        </w:rPr>
        <w:t> is a beautiful day-use park located on the bank of the Rogue River and at the foot of the geologically prominent Table Rocks.  You can fish, swim, hike, watch wildlife and experience nature at its finest. An ideal spot for family gatherings and group picnics, the has a large picnic shelter with cooking facilities. There’s a smaller picnic kitchen and three sites with water and electricity. Denman Wildlife refuge is located next to the park and has local and migratory wildlife. A boat ramp with toilet facilities provides excellent access to the river.</w:t>
      </w:r>
    </w:p>
    <w:p w14:paraId="2E1974D0" w14:textId="77777777" w:rsidR="005346A5" w:rsidRPr="00B70DA5" w:rsidRDefault="005346A5">
      <w:pPr>
        <w:rPr>
          <w:rFonts w:ascii="Arial" w:hAnsi="Arial" w:cs="Arial"/>
        </w:rPr>
      </w:pPr>
    </w:p>
    <w:sectPr w:rsidR="005346A5" w:rsidRPr="00B70DA5" w:rsidSect="0085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84"/>
    <w:rsid w:val="001B60D4"/>
    <w:rsid w:val="0023477C"/>
    <w:rsid w:val="00362AAD"/>
    <w:rsid w:val="005346A5"/>
    <w:rsid w:val="00852A7B"/>
    <w:rsid w:val="00936354"/>
    <w:rsid w:val="00955D84"/>
    <w:rsid w:val="00AD72B6"/>
    <w:rsid w:val="00AF2E86"/>
    <w:rsid w:val="00B70DA5"/>
    <w:rsid w:val="00C43667"/>
    <w:rsid w:val="00E14B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796F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55D8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D84"/>
    <w:rPr>
      <w:rFonts w:ascii="Times New Roman" w:hAnsi="Times New Roman" w:cs="Times New Roman"/>
      <w:b/>
      <w:bCs/>
      <w:sz w:val="36"/>
      <w:szCs w:val="36"/>
    </w:rPr>
  </w:style>
  <w:style w:type="character" w:customStyle="1" w:styleId="fl-heading-text">
    <w:name w:val="fl-heading-text"/>
    <w:basedOn w:val="DefaultParagraphFont"/>
    <w:rsid w:val="00955D84"/>
  </w:style>
  <w:style w:type="paragraph" w:styleId="NormalWeb">
    <w:name w:val="Normal (Web)"/>
    <w:basedOn w:val="Normal"/>
    <w:uiPriority w:val="99"/>
    <w:semiHidden/>
    <w:unhideWhenUsed/>
    <w:rsid w:val="00955D8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55D84"/>
    <w:rPr>
      <w:color w:val="0000FF"/>
      <w:u w:val="single"/>
    </w:rPr>
  </w:style>
  <w:style w:type="character" w:styleId="Strong">
    <w:name w:val="Strong"/>
    <w:basedOn w:val="DefaultParagraphFont"/>
    <w:uiPriority w:val="22"/>
    <w:qFormat/>
    <w:rsid w:val="00955D84"/>
    <w:rPr>
      <w:b/>
      <w:bCs/>
    </w:rPr>
  </w:style>
  <w:style w:type="character" w:styleId="FollowedHyperlink">
    <w:name w:val="FollowedHyperlink"/>
    <w:basedOn w:val="DefaultParagraphFont"/>
    <w:uiPriority w:val="99"/>
    <w:semiHidden/>
    <w:unhideWhenUsed/>
    <w:rsid w:val="00C43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88756">
      <w:bodyDiv w:val="1"/>
      <w:marLeft w:val="0"/>
      <w:marRight w:val="0"/>
      <w:marTop w:val="0"/>
      <w:marBottom w:val="0"/>
      <w:divBdr>
        <w:top w:val="none" w:sz="0" w:space="0" w:color="auto"/>
        <w:left w:val="none" w:sz="0" w:space="0" w:color="auto"/>
        <w:bottom w:val="none" w:sz="0" w:space="0" w:color="auto"/>
        <w:right w:val="none" w:sz="0" w:space="0" w:color="auto"/>
      </w:divBdr>
      <w:divsChild>
        <w:div w:id="1101756674">
          <w:marLeft w:val="0"/>
          <w:marRight w:val="0"/>
          <w:marTop w:val="0"/>
          <w:marBottom w:val="0"/>
          <w:divBdr>
            <w:top w:val="none" w:sz="0" w:space="0" w:color="auto"/>
            <w:left w:val="none" w:sz="0" w:space="0" w:color="auto"/>
            <w:bottom w:val="none" w:sz="0" w:space="0" w:color="auto"/>
            <w:right w:val="none" w:sz="0" w:space="0" w:color="auto"/>
          </w:divBdr>
          <w:divsChild>
            <w:div w:id="185485559">
              <w:marLeft w:val="0"/>
              <w:marRight w:val="0"/>
              <w:marTop w:val="0"/>
              <w:marBottom w:val="0"/>
              <w:divBdr>
                <w:top w:val="none" w:sz="0" w:space="0" w:color="auto"/>
                <w:left w:val="none" w:sz="0" w:space="0" w:color="auto"/>
                <w:bottom w:val="none" w:sz="0" w:space="0" w:color="auto"/>
                <w:right w:val="none" w:sz="0" w:space="0" w:color="auto"/>
              </w:divBdr>
              <w:divsChild>
                <w:div w:id="2024630197">
                  <w:marLeft w:val="0"/>
                  <w:marRight w:val="0"/>
                  <w:marTop w:val="0"/>
                  <w:marBottom w:val="0"/>
                  <w:divBdr>
                    <w:top w:val="none" w:sz="0" w:space="0" w:color="auto"/>
                    <w:left w:val="none" w:sz="0" w:space="0" w:color="auto"/>
                    <w:bottom w:val="none" w:sz="0" w:space="0" w:color="auto"/>
                    <w:right w:val="none" w:sz="0" w:space="0" w:color="auto"/>
                  </w:divBdr>
                  <w:divsChild>
                    <w:div w:id="150214998">
                      <w:marLeft w:val="0"/>
                      <w:marRight w:val="0"/>
                      <w:marTop w:val="0"/>
                      <w:marBottom w:val="0"/>
                      <w:divBdr>
                        <w:top w:val="none" w:sz="0" w:space="0" w:color="auto"/>
                        <w:left w:val="none" w:sz="0" w:space="0" w:color="auto"/>
                        <w:bottom w:val="none" w:sz="0" w:space="0" w:color="auto"/>
                        <w:right w:val="none" w:sz="0" w:space="0" w:color="auto"/>
                      </w:divBdr>
                    </w:div>
                  </w:divsChild>
                </w:div>
                <w:div w:id="1335035594">
                  <w:marLeft w:val="0"/>
                  <w:marRight w:val="0"/>
                  <w:marTop w:val="0"/>
                  <w:marBottom w:val="0"/>
                  <w:divBdr>
                    <w:top w:val="none" w:sz="0" w:space="0" w:color="auto"/>
                    <w:left w:val="none" w:sz="0" w:space="0" w:color="auto"/>
                    <w:bottom w:val="none" w:sz="0" w:space="0" w:color="auto"/>
                    <w:right w:val="none" w:sz="0" w:space="0" w:color="auto"/>
                  </w:divBdr>
                  <w:divsChild>
                    <w:div w:id="1227764121">
                      <w:marLeft w:val="0"/>
                      <w:marRight w:val="0"/>
                      <w:marTop w:val="0"/>
                      <w:marBottom w:val="0"/>
                      <w:divBdr>
                        <w:top w:val="none" w:sz="0" w:space="0" w:color="auto"/>
                        <w:left w:val="none" w:sz="0" w:space="0" w:color="auto"/>
                        <w:bottom w:val="none" w:sz="0" w:space="0" w:color="auto"/>
                        <w:right w:val="none" w:sz="0" w:space="0" w:color="auto"/>
                      </w:divBdr>
                      <w:divsChild>
                        <w:div w:id="9973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fw.state.or.us/" TargetMode="External"/><Relationship Id="rId5" Type="http://schemas.openxmlformats.org/officeDocument/2006/relationships/hyperlink" Target="http://noahsrafting.com/" TargetMode="External"/><Relationship Id="rId6" Type="http://schemas.openxmlformats.org/officeDocument/2006/relationships/hyperlink" Target="http://www.ashlandrafting.com/rogue-river-rafting/" TargetMode="External"/><Relationship Id="rId7" Type="http://schemas.openxmlformats.org/officeDocument/2006/relationships/hyperlink" Target="https://momentumriverexpeditions.com/regions/ashland-oregon-raft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3449</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Come cool off this summer in Ashland! </vt:lpstr>
      <vt:lpstr>    The Rogue River</vt:lpstr>
      <vt:lpstr>    Take a Half Day and Full Day River Trip…</vt:lpstr>
      <vt:lpstr>    http://noahsrafting.com/</vt:lpstr>
      <vt:lpstr>    http://www.ashlandrafting.com/rogue-river-rafting/</vt:lpstr>
      <vt:lpstr>    https://momentumriverexpeditions.com/regions/ashland-oregon-rafting/</vt:lpstr>
    </vt:vector>
  </TitlesOfParts>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2022-01-30T01:10:00Z</dcterms:created>
  <dcterms:modified xsi:type="dcterms:W3CDTF">2022-01-30T01:10:00Z</dcterms:modified>
</cp:coreProperties>
</file>